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200058" w:rsidRDefault="00200058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613BFE">
        <w:rPr>
          <w:rFonts w:ascii="Times New Roman" w:eastAsia="Calibri" w:hAnsi="Times New Roman" w:cs="Times New Roman"/>
          <w:sz w:val="24"/>
          <w:szCs w:val="24"/>
        </w:rPr>
        <w:t>мет «</w:t>
      </w:r>
      <w:r w:rsidR="00185904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B048EA">
        <w:rPr>
          <w:rFonts w:ascii="Times New Roman" w:eastAsia="Calibri" w:hAnsi="Times New Roman" w:cs="Times New Roman"/>
          <w:sz w:val="24"/>
          <w:szCs w:val="24"/>
        </w:rPr>
        <w:t>» изучается в 1-</w:t>
      </w:r>
      <w:r w:rsidR="0055773A" w:rsidRPr="00B048EA">
        <w:rPr>
          <w:rFonts w:ascii="Times New Roman" w:eastAsia="Calibri" w:hAnsi="Times New Roman" w:cs="Times New Roman"/>
          <w:sz w:val="24"/>
          <w:szCs w:val="24"/>
        </w:rPr>
        <w:t>4 ом классах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185904">
        <w:rPr>
          <w:rFonts w:ascii="Times New Roman" w:eastAsia="Calibri" w:hAnsi="Times New Roman" w:cs="Times New Roman"/>
          <w:sz w:val="24"/>
          <w:szCs w:val="24"/>
        </w:rPr>
        <w:t xml:space="preserve"> в 3</w:t>
      </w:r>
      <w:r w:rsidR="00613BFE">
        <w:rPr>
          <w:rFonts w:ascii="Times New Roman" w:eastAsia="Calibri" w:hAnsi="Times New Roman" w:cs="Times New Roman"/>
          <w:sz w:val="24"/>
          <w:szCs w:val="24"/>
        </w:rPr>
        <w:t xml:space="preserve"> классе – </w:t>
      </w:r>
      <w:r w:rsidR="00185904">
        <w:rPr>
          <w:rFonts w:ascii="Times New Roman" w:eastAsia="Calibri" w:hAnsi="Times New Roman" w:cs="Times New Roman"/>
          <w:sz w:val="24"/>
          <w:szCs w:val="24"/>
        </w:rPr>
        <w:t>35 ч (1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Pr="00B048EA">
        <w:rPr>
          <w:rFonts w:ascii="Times New Roman" w:eastAsia="Calibri" w:hAnsi="Times New Roman" w:cs="Times New Roman"/>
          <w:sz w:val="24"/>
          <w:szCs w:val="24"/>
        </w:rPr>
        <w:t>н</w:t>
      </w:r>
      <w:r w:rsidR="00266A00">
        <w:rPr>
          <w:rFonts w:ascii="Times New Roman" w:eastAsia="Calibri" w:hAnsi="Times New Roman" w:cs="Times New Roman"/>
          <w:sz w:val="24"/>
          <w:szCs w:val="24"/>
        </w:rPr>
        <w:t>еделю).</w:t>
      </w:r>
      <w:r w:rsidR="00266A00">
        <w:rPr>
          <w:rFonts w:ascii="Times New Roman" w:eastAsia="Calibri" w:hAnsi="Times New Roman" w:cs="Times New Roman"/>
          <w:sz w:val="24"/>
          <w:szCs w:val="24"/>
        </w:rPr>
        <w:br/>
        <w:t xml:space="preserve">       В соответствии с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календарным учебным графиком на 20</w:t>
      </w:r>
      <w:r w:rsidR="00087EF4">
        <w:rPr>
          <w:rFonts w:ascii="Times New Roman" w:eastAsia="Calibri" w:hAnsi="Times New Roman" w:cs="Times New Roman"/>
          <w:sz w:val="24"/>
          <w:szCs w:val="24"/>
        </w:rPr>
        <w:t>2</w:t>
      </w:r>
      <w:r w:rsidR="00FB2857">
        <w:rPr>
          <w:rFonts w:ascii="Times New Roman" w:eastAsia="Calibri" w:hAnsi="Times New Roman" w:cs="Times New Roman"/>
          <w:sz w:val="24"/>
          <w:szCs w:val="24"/>
        </w:rPr>
        <w:t>2</w:t>
      </w:r>
      <w:r w:rsidRPr="00B048EA">
        <w:rPr>
          <w:rFonts w:ascii="Times New Roman" w:eastAsia="Calibri" w:hAnsi="Times New Roman" w:cs="Times New Roman"/>
          <w:sz w:val="24"/>
          <w:szCs w:val="24"/>
        </w:rPr>
        <w:t>-202</w:t>
      </w:r>
      <w:r w:rsidR="00FB2857">
        <w:rPr>
          <w:rFonts w:ascii="Times New Roman" w:eastAsia="Calibri" w:hAnsi="Times New Roman" w:cs="Times New Roman"/>
          <w:sz w:val="24"/>
          <w:szCs w:val="24"/>
        </w:rPr>
        <w:t>3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</w:t>
      </w:r>
      <w:r w:rsidR="00185904">
        <w:rPr>
          <w:rFonts w:ascii="Times New Roman" w:eastAsia="Calibri" w:hAnsi="Times New Roman" w:cs="Times New Roman"/>
          <w:sz w:val="24"/>
          <w:szCs w:val="24"/>
        </w:rPr>
        <w:t>музыки</w:t>
      </w:r>
      <w:r w:rsidR="00C90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904">
        <w:rPr>
          <w:rFonts w:ascii="Times New Roman" w:eastAsia="Calibri" w:hAnsi="Times New Roman" w:cs="Times New Roman"/>
          <w:sz w:val="24"/>
          <w:szCs w:val="24"/>
        </w:rPr>
        <w:t>приходится часов: в 3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«А»</w:t>
      </w:r>
      <w:r w:rsidR="00185904">
        <w:rPr>
          <w:rFonts w:ascii="Times New Roman" w:eastAsia="Calibri" w:hAnsi="Times New Roman" w:cs="Times New Roman"/>
          <w:sz w:val="24"/>
          <w:szCs w:val="24"/>
        </w:rPr>
        <w:t xml:space="preserve"> - 33 ч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5904">
        <w:rPr>
          <w:rFonts w:ascii="Times New Roman" w:eastAsia="Calibri" w:hAnsi="Times New Roman" w:cs="Times New Roman"/>
          <w:sz w:val="24"/>
          <w:szCs w:val="24"/>
        </w:rPr>
        <w:t>в 3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«Б»</w:t>
      </w:r>
      <w:r w:rsidR="00185904">
        <w:rPr>
          <w:rFonts w:ascii="Times New Roman" w:eastAsia="Calibri" w:hAnsi="Times New Roman" w:cs="Times New Roman"/>
          <w:sz w:val="24"/>
          <w:szCs w:val="24"/>
        </w:rPr>
        <w:t xml:space="preserve"> - 34 ч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5904">
        <w:rPr>
          <w:rFonts w:ascii="Times New Roman" w:eastAsia="Calibri" w:hAnsi="Times New Roman" w:cs="Times New Roman"/>
          <w:sz w:val="24"/>
          <w:szCs w:val="24"/>
        </w:rPr>
        <w:t>в 3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«Г»</w:t>
      </w:r>
      <w:r w:rsidR="00185904">
        <w:rPr>
          <w:rFonts w:ascii="Times New Roman" w:eastAsia="Calibri" w:hAnsi="Times New Roman" w:cs="Times New Roman"/>
          <w:sz w:val="24"/>
          <w:szCs w:val="24"/>
        </w:rPr>
        <w:t xml:space="preserve"> - 34 ч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5904">
        <w:rPr>
          <w:rFonts w:ascii="Times New Roman" w:eastAsia="Calibri" w:hAnsi="Times New Roman" w:cs="Times New Roman"/>
          <w:sz w:val="24"/>
          <w:szCs w:val="24"/>
        </w:rPr>
        <w:t>в 3</w:t>
      </w:r>
      <w:r w:rsidR="008C3BEA" w:rsidRPr="00613BFE">
        <w:rPr>
          <w:rFonts w:ascii="Times New Roman" w:eastAsia="Calibri" w:hAnsi="Times New Roman" w:cs="Times New Roman"/>
          <w:sz w:val="24"/>
          <w:szCs w:val="24"/>
        </w:rPr>
        <w:t xml:space="preserve"> «Д»</w:t>
      </w:r>
      <w:r w:rsidR="00C90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904">
        <w:rPr>
          <w:rFonts w:ascii="Times New Roman" w:eastAsia="Calibri" w:hAnsi="Times New Roman" w:cs="Times New Roman"/>
          <w:sz w:val="24"/>
          <w:szCs w:val="24"/>
        </w:rPr>
        <w:t>- 35 ч.</w:t>
      </w:r>
    </w:p>
    <w:p w:rsidR="009F6C96" w:rsidRPr="00B048EA" w:rsidRDefault="009F6C96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F6C96">
        <w:rPr>
          <w:rFonts w:ascii="Times New Roman" w:eastAsia="Calibri" w:hAnsi="Times New Roman" w:cs="Times New Roman"/>
          <w:sz w:val="24"/>
          <w:szCs w:val="24"/>
        </w:rPr>
        <w:t xml:space="preserve">Выполнение программы в 3 </w:t>
      </w:r>
      <w:r>
        <w:rPr>
          <w:rFonts w:ascii="Times New Roman" w:eastAsia="Calibri" w:hAnsi="Times New Roman" w:cs="Times New Roman"/>
          <w:sz w:val="24"/>
          <w:szCs w:val="24"/>
        </w:rPr>
        <w:t>«А</w:t>
      </w:r>
      <w:r w:rsidRPr="009F6C96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Pr="009F6C96">
        <w:rPr>
          <w:rFonts w:ascii="Times New Roman" w:eastAsia="Calibri" w:hAnsi="Times New Roman" w:cs="Times New Roman"/>
          <w:sz w:val="24"/>
          <w:szCs w:val="24"/>
        </w:rPr>
        <w:t>обеспечивается за счёт у</w:t>
      </w:r>
      <w:r>
        <w:rPr>
          <w:rFonts w:ascii="Times New Roman" w:eastAsia="Calibri" w:hAnsi="Times New Roman" w:cs="Times New Roman"/>
          <w:sz w:val="24"/>
          <w:szCs w:val="24"/>
        </w:rPr>
        <w:t>плотнения материала в разделе «</w:t>
      </w:r>
      <w:r w:rsidRPr="009F6C96">
        <w:rPr>
          <w:rFonts w:ascii="Times New Roman" w:eastAsia="Calibri" w:hAnsi="Times New Roman" w:cs="Times New Roman"/>
          <w:sz w:val="24"/>
          <w:szCs w:val="24"/>
        </w:rPr>
        <w:t>Чтоб музыкантом быть, так надобно уменье…» по теме «Ра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дость к солнцу нас зовёт» (1 ч), в разделе </w:t>
      </w:r>
      <w:r w:rsidRPr="009F6C96">
        <w:rPr>
          <w:rFonts w:ascii="Times New Roman" w:eastAsia="Calibri" w:hAnsi="Times New Roman" w:cs="Times New Roman"/>
          <w:sz w:val="24"/>
          <w:szCs w:val="24"/>
        </w:rPr>
        <w:t>«Чтоб музыкантом быть, так надобно уменье…» по теме «</w:t>
      </w:r>
      <w:r>
        <w:rPr>
          <w:rFonts w:ascii="Times New Roman" w:eastAsia="Calibri" w:hAnsi="Times New Roman" w:cs="Times New Roman"/>
          <w:sz w:val="24"/>
          <w:szCs w:val="24"/>
        </w:rPr>
        <w:t>Прославим радость на земле</w:t>
      </w:r>
      <w:r w:rsidRPr="009F6C96">
        <w:rPr>
          <w:rFonts w:ascii="Times New Roman" w:eastAsia="Calibri" w:hAnsi="Times New Roman" w:cs="Times New Roman"/>
          <w:sz w:val="24"/>
          <w:szCs w:val="24"/>
        </w:rPr>
        <w:t>» (1 ч)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833" w:rsidRDefault="00C909B3" w:rsidP="009F6C96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833" w:rsidRPr="00B048EA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185904">
        <w:rPr>
          <w:rFonts w:ascii="Times New Roman" w:hAnsi="Times New Roman" w:cs="Times New Roman"/>
          <w:sz w:val="24"/>
          <w:szCs w:val="24"/>
        </w:rPr>
        <w:t>в</w:t>
      </w:r>
      <w:r w:rsidR="00185904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 xml:space="preserve"> «Б», </w:t>
      </w:r>
      <w:r w:rsidR="00185904">
        <w:rPr>
          <w:rFonts w:ascii="Times New Roman" w:eastAsia="Calibri" w:hAnsi="Times New Roman" w:cs="Times New Roman"/>
          <w:sz w:val="24"/>
          <w:szCs w:val="24"/>
        </w:rPr>
        <w:t>3</w:t>
      </w:r>
      <w:r w:rsidR="009F6C96">
        <w:rPr>
          <w:rFonts w:ascii="Times New Roman" w:eastAsia="Calibri" w:hAnsi="Times New Roman" w:cs="Times New Roman"/>
          <w:sz w:val="24"/>
          <w:szCs w:val="24"/>
        </w:rPr>
        <w:t xml:space="preserve"> «Г»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BEA" w:rsidRPr="00B048EA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 w:rsidR="00CE4833" w:rsidRPr="00B048EA">
        <w:rPr>
          <w:rFonts w:ascii="Times New Roman" w:hAnsi="Times New Roman" w:cs="Times New Roman"/>
          <w:sz w:val="24"/>
          <w:szCs w:val="24"/>
        </w:rPr>
        <w:t>обеспечиваетс</w:t>
      </w:r>
      <w:r w:rsidR="00697348" w:rsidRPr="00B048EA">
        <w:rPr>
          <w:rFonts w:ascii="Times New Roman" w:hAnsi="Times New Roman" w:cs="Times New Roman"/>
          <w:sz w:val="24"/>
          <w:szCs w:val="24"/>
        </w:rPr>
        <w:t xml:space="preserve">я </w:t>
      </w:r>
      <w:r w:rsidR="00697348" w:rsidRPr="00613BFE">
        <w:rPr>
          <w:rFonts w:ascii="Times New Roman" w:hAnsi="Times New Roman" w:cs="Times New Roman"/>
          <w:sz w:val="24"/>
          <w:szCs w:val="24"/>
        </w:rPr>
        <w:t xml:space="preserve">за счёт уплотнения материала </w:t>
      </w:r>
      <w:r w:rsidR="003670EB" w:rsidRPr="00613BF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86260E">
        <w:rPr>
          <w:rFonts w:ascii="Times New Roman" w:hAnsi="Times New Roman" w:cs="Times New Roman"/>
          <w:sz w:val="24"/>
          <w:szCs w:val="24"/>
        </w:rPr>
        <w:t>«</w:t>
      </w:r>
      <w:r w:rsidR="00185904" w:rsidRPr="00185904">
        <w:rPr>
          <w:rFonts w:ascii="Times New Roman" w:hAnsi="Times New Roman" w:cs="Times New Roman"/>
          <w:sz w:val="24"/>
          <w:szCs w:val="24"/>
        </w:rPr>
        <w:t>«Чтоб музыкантом быт</w:t>
      </w:r>
      <w:r w:rsidR="00185904">
        <w:rPr>
          <w:rFonts w:ascii="Times New Roman" w:hAnsi="Times New Roman" w:cs="Times New Roman"/>
          <w:sz w:val="24"/>
          <w:szCs w:val="24"/>
        </w:rPr>
        <w:t>ь, так надобно уменье…</w:t>
      </w:r>
      <w:r w:rsidR="0086260E">
        <w:rPr>
          <w:rFonts w:ascii="Times New Roman" w:hAnsi="Times New Roman" w:cs="Times New Roman"/>
          <w:sz w:val="24"/>
          <w:szCs w:val="24"/>
        </w:rPr>
        <w:t>» по теме «</w:t>
      </w:r>
      <w:r w:rsidR="00185904">
        <w:rPr>
          <w:rFonts w:ascii="Times New Roman" w:hAnsi="Times New Roman" w:cs="Times New Roman"/>
          <w:sz w:val="24"/>
          <w:szCs w:val="24"/>
        </w:rPr>
        <w:t>Радость к солнцу нас зовёт</w:t>
      </w:r>
      <w:r w:rsidR="0086260E">
        <w:rPr>
          <w:rFonts w:ascii="Times New Roman" w:hAnsi="Times New Roman" w:cs="Times New Roman"/>
          <w:sz w:val="24"/>
          <w:szCs w:val="24"/>
        </w:rPr>
        <w:t>»</w:t>
      </w:r>
      <w:r w:rsidR="00743371">
        <w:rPr>
          <w:rFonts w:ascii="Times New Roman" w:hAnsi="Times New Roman" w:cs="Times New Roman"/>
          <w:sz w:val="24"/>
          <w:szCs w:val="24"/>
        </w:rPr>
        <w:t xml:space="preserve"> (1 ч)</w:t>
      </w:r>
      <w:r w:rsidR="009F6C96">
        <w:rPr>
          <w:rFonts w:ascii="Times New Roman" w:hAnsi="Times New Roman" w:cs="Times New Roman"/>
          <w:sz w:val="24"/>
          <w:szCs w:val="24"/>
        </w:rPr>
        <w:t>.</w:t>
      </w:r>
    </w:p>
    <w:p w:rsidR="00200058" w:rsidRPr="00B048EA" w:rsidRDefault="00052F5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00058" w:rsidRPr="00B048EA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4D7230" w:rsidRPr="00D23EC1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64" w:rsidRPr="00D23EC1" w:rsidRDefault="00030964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030964" w:rsidRDefault="00D26CD3" w:rsidP="00030964">
      <w:pPr>
        <w:pStyle w:val="a4"/>
        <w:numPr>
          <w:ilvl w:val="0"/>
          <w:numId w:val="23"/>
        </w:numPr>
        <w:jc w:val="center"/>
        <w:rPr>
          <w:rFonts w:ascii="Times New Roman" w:cs="Times New Roman"/>
          <w:b/>
        </w:rPr>
      </w:pPr>
      <w:r w:rsidRPr="00030964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ния учебного предмета «Музыка»: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чувство гордости за свою Родину, российский народ и историю России, осознание соей этнической 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музыкального искусства России;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народов, национальных стилей;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 класса, школы, города и др.;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уважительное отношение к культуре других народов; сформированность эстетических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требностей, ценностей и чувств;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развитие мотивов учебной деятельности и личностного смысла учения; овладение навыками сотрудниче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ства с учителем и сверстниками;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ориентация в культурном многообразии окружающей действительности, участие в музыкальной жи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зни класса, школы, города и др.</w:t>
      </w:r>
    </w:p>
    <w:p w:rsidR="009F6C96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этических чувств доброжелательности и эмоционально-нравственной отзывчивости, понимания и сопер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еживания чувствам других людей;</w:t>
      </w:r>
    </w:p>
    <w:p w:rsidR="00052F50" w:rsidRPr="009F6C96" w:rsidRDefault="009F6C96" w:rsidP="009F6C9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F6C96">
        <w:rPr>
          <w:rFonts w:ascii="Times New Roman" w:eastAsia="Times New Roman" w:hAnsi="Times New Roman" w:cs="Times New Roman"/>
          <w:bCs/>
          <w:sz w:val="24"/>
          <w:szCs w:val="24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Метапредметными результатами </w:t>
      </w: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 курса «</w:t>
      </w:r>
      <w:r w:rsidR="009F6C96">
        <w:rPr>
          <w:rFonts w:ascii="Times New Roman" w:eastAsia="Calibri" w:hAnsi="Times New Roman" w:cs="Times New Roman"/>
          <w:sz w:val="24"/>
          <w:szCs w:val="24"/>
          <w:lang w:eastAsia="en-US"/>
        </w:rPr>
        <w:t>Музыка» в</w:t>
      </w: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6C96">
        <w:rPr>
          <w:rFonts w:ascii="Times New Roman" w:eastAsia="Calibri" w:hAnsi="Times New Roman" w:cs="Times New Roman"/>
          <w:sz w:val="24"/>
          <w:szCs w:val="24"/>
          <w:lang w:eastAsia="en-US"/>
        </w:rPr>
        <w:t>третьем</w:t>
      </w: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является формирование регулятивных, познавательных и коммуникативных универсальных учебных действий. 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Регулятивные УУД: 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цели учебной деятельности;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составление плана (алгоритма) решения учебной задачи совместно с учителем и одноклассниками; 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процесса восприятия </w:t>
      </w:r>
      <w:r w:rsidR="00152F5F">
        <w:rPr>
          <w:rFonts w:ascii="Times New Roman" w:eastAsia="Calibri" w:hAnsi="Times New Roman" w:cs="Times New Roman"/>
          <w:sz w:val="24"/>
          <w:szCs w:val="24"/>
          <w:lang w:eastAsia="en-US"/>
        </w:rPr>
        <w:t>музыки</w:t>
      </w: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контролирование способа (алгоритма) решения и результата учебной задачи по ранее составленному плану;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полученного результата решения учебной задачи по критериям, определенным совместно с учителем. 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Познавательные УУД</w:t>
      </w:r>
    </w:p>
    <w:p w:rsidR="00152F5F" w:rsidRDefault="00052F50" w:rsidP="00152F5F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поиска необходимой информации для выполнения учебных зад</w:t>
      </w:r>
      <w:r w:rsidR="00152F5F">
        <w:rPr>
          <w:rFonts w:ascii="Times New Roman" w:eastAsia="Calibri" w:hAnsi="Times New Roman" w:cs="Times New Roman"/>
          <w:sz w:val="24"/>
          <w:szCs w:val="24"/>
          <w:lang w:eastAsia="en-US"/>
        </w:rPr>
        <w:t>аний с использованием учебника</w:t>
      </w:r>
    </w:p>
    <w:p w:rsidR="00052F50" w:rsidRPr="00152F5F" w:rsidRDefault="00052F50" w:rsidP="00152F5F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ориентироваться в учебнике;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находить ответы на вопросы в учебном тексте, иллюстрациях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формулирование выводов в результате совместной работы класса и учителя; 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словарями, справочниками;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включаться в обсуждение проблем творческого и поискового характера.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Коммуникативные УУД:</w:t>
      </w:r>
    </w:p>
    <w:p w:rsidR="00052F50" w:rsidRPr="00052F50" w:rsidRDefault="00052F50" w:rsidP="00286A44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общаться, строить монологическое высказывание,  проявлять творческую активность в процессе сотрудничества,  выражать своё мнение в процессе выполнения различных заданий</w:t>
      </w:r>
      <w:r w:rsidR="00286A4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2F50" w:rsidRPr="00052F50" w:rsidRDefault="00052F50" w:rsidP="00286A44">
      <w:pPr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ведение диалога со взрослыми и сверстниками</w:t>
      </w:r>
      <w:r w:rsidR="00286A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2F50" w:rsidRPr="00052F50" w:rsidRDefault="00052F50" w:rsidP="00286A44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совместной деятельности с ними, оформление своих мыслей в устной и письменной форме</w:t>
      </w:r>
      <w:r w:rsidR="00286A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2F50" w:rsidRPr="00052F50" w:rsidRDefault="00052F50" w:rsidP="00286A44">
      <w:pPr>
        <w:numPr>
          <w:ilvl w:val="0"/>
          <w:numId w:val="21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слушать и слышать других, пытаться принимать иную точку зрения, быть готовым корректировать свою точку зрения</w:t>
      </w:r>
      <w:r w:rsidRPr="00052F50">
        <w:rPr>
          <w:rFonts w:ascii="Calibri" w:eastAsia="Calibri" w:hAnsi="Calibri" w:cs="Times New Roman"/>
          <w:sz w:val="24"/>
          <w:lang w:eastAsia="en-US"/>
        </w:rPr>
        <w:t>.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Предметные результаты </w:t>
      </w: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 музыки  отражают опыт учащихся в музыкально-творческой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представления о роли музыки в жизни человека, в его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духовно-нравственном развитии;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общего представле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ния о музыкальной картине мира;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знание основных закономерностей музыкального искусства на примере изучаемых музыкальных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произведений;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основ музыкальной культуры родного края, развитие художественного вкуса и интереса к музыкальному искусс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тву и музыкальной деятельности;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устойчивого интереса к музыке и различным видам (или какому-либо виду) музы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кально-творческой деятельности;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воспринимать музыку и выражать своё отношен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ие к музыкальным произведениям;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ведений разных жанров и стилей;</w:t>
      </w:r>
    </w:p>
    <w:p w:rsidR="00052F50" w:rsidRPr="00152F5F" w:rsidRDefault="00152F5F" w:rsidP="00152F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F5F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2333" w:rsidRDefault="00D26CD3" w:rsidP="0005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52F5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030964" w:rsidRPr="0025107B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уроках проверяется и оценивается умение учащихся слушать музыкальные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произведения, давать словесную характеристику их содержанию и средствам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музыкальной выразительности, умение сравнивать, обобщать; знание музыкальной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литературы. Учитывается: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степень раскрытия эмоционального содержания музыкального произведения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через средства музыкальной выразительности;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самостоятельность в разборе музыкального произведения;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учащегося сравнивать произведения и делать самостоятельные обобщения</w:t>
      </w:r>
    </w:p>
    <w:p w:rsidR="00152F5F" w:rsidRPr="00152F5F" w:rsidRDefault="00152F5F" w:rsidP="003C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основе полученных знаний.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«5»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Дан правильный и полный ответ, включающий характеристику содержания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музыкального произведения, средств музыкальной выразительности, ответ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самостоятельный;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«4»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 правильный, но неполный: дана характеристика содержания музыкального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произведения, средств музыкальной выразительности с наводящими (1-2) вопросами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учителя;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«3»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 правильный, но неполный, средства музыкальной выразительности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раскрыты недостаточно, допустимы несколько наводящих вопросов учителя;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«2»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 обнаруживает незнание и непонимание учебного материала.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Музыкальный диктант (терминология)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«5»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Твердое знание терминов и понятий, умение применять это значение на практике.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(90-100%правильных ответов)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«4»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Неточность в формулировках терминов и понятий, умение частично применять их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практике. (75-89% правильных ответов)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«3»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Слабое (фрагментарное) знание терминов и понятий, неумение использовать их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практике. (50-74% правильных ответов)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«2»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Незнание терминов и понятий, отсутствие навыков использования их на практике.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Менее 50% правильных ответов)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Музыкальная викторина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«5»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Все музыкальные номера отгаданы учащимся верно (определѐн жанр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произведения, дано его название, указан(ы) автор(ы)).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(90-100%правильных ответов)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«4»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Музыкальные произведения отгаданы верно, но указаны не все данные.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(75-89% правильных ответов)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«3»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Музыкальные номера отгаданы не точно, исходные данные даны частично.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(50-74% правильных ответов)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«2»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Музыкальные номера отгаданы неверно, не указаны исходные данные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произведения. (менее 50% правильных ответов) </w:t>
      </w:r>
    </w:p>
    <w:p w:rsidR="00152F5F" w:rsidRPr="003C0C39" w:rsidRDefault="003C0C39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Требования к ведению тетради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тетрадь записываются: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Даты и темы, конспекты уроков.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Имена композиторов, даты их жизни, иногда краткая информация об их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творчестве и созданных произведениях.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Названия звучащих на уроках произведений и краткая информация об их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создании.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Названия и авторы разучиваемых песен.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Сложно запоминающиеся тексты песен.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Музыкальные впечатления.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Сообщения, выполняемые учащимися по желанию (по темам отдельных уроков.)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конце тетради ведется словарь музыкальных терминов, который пополняется из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года в год.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Тетрадь должна вестись аккуратно, может быть оформлена иллюстрациями,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рисунками, портретами композиторов (в связи с записываемыми темами).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Тетрадь, таким образом, является рукотворным индивидуальным мини-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учебником, куда ученик записывает нужную информацию, которую ему предстоит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запомнить. Тетрадь проверяется учителем один раз в полугодие.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Оценка выставляется за: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Ведение тетради (эстетическое оформление), наличие всех тем, аккуратность.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Ведение словаря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Выполненное домашнее задание.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Самостоятельную письменную работу по карточкам: блиц-опрос (тесты), игра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«Угадай мелодию».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Устный ответ, письменный ответ на вопрос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Устный ответ, письменный ответ на вопрос являются одними из основных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способов учета знаний учащихся по любой учебному предмету. Данные виды учебной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деятельности, являясь развернутым ответом ученика, должны представлять собой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связное, логически последовательное сообщение на определенную тему, показывать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умение школьника применять определения, правила в конкретных случаях.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 оценке ответа ученика надо руководствоваться следующими критериями: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полнота и правильность ответа;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степень осознанности, понимания изученного;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речевое оформление ответа;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трехчастная композиция ответа (вступление, основная часть, вывод).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Критерии оценивания: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«5»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ученик полно излагает изученный материал, дает правильное определение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теоретических понятий;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ученик обнаруживает понимание материала, может обосновать свои суждения,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применить знания на практике, привести необходимые примеры не только по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учебнику, но и самостоятельно составленные;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ученик умеет составить полный и правильный ответ на основе изученного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материала в соответствии с трехчастной структурой ответа, излагает материал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последовательно и правильно с точки зрения норм литературного языка;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самостоятельно и аргументированно производит анализ, обобщает, делает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выводы.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самостоятельно, уверенно и безошибочно применяет полученные знания в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решении проблем на творческом уровне;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устанавливает межпредметные (на основе ранее приобретенных знаний) и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внутрипредметные связи, творчески применяет полученные знания в незнакомой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ситуации;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допускает незначительные ошибки при его изложении своими словами, но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исправляет их при уточняющих вопросах учителя.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«4»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дает полный и правильный ответ на основе изученных теорий; допускает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незначительные ошибки и недочеты при воспроизведении изученного материала,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определения понятий, неточности при использовании научных терминов или в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выводах и обобщениях;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материал излагает в определенной логической последовательности, при этом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допускает одну негрубую ошибку или не более двух недочетов и может их исправить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самостоятельно при требовании или при небольшой помощи преподавателя; в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основном усвоил учебный материал;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подтверждает ответ конкретными примерами; правильно отвечает на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дополнительные вопросы учителя;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умеет самостоятельно выделять главные положения в изученном материале; на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основании фактов и примеров обобщать, делать выводы, устанавливать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внутрипредметные связи;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применяет полученные знания на практике в видоизмененной ситуации,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соблюдает основные правила культуры устной и письменной речи, использует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научные термины;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допускает 1-2 негрубые ошибки, которые сам же исправляет, и 1-2 недочета в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последовательности и языковом оформлении излагаемого.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«3»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усвоил основное содержание учебного материала, имеет пробелы в усвоении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материала, не препятствующие дальнейшему усвоению программного материала;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материал излагает несистематизированно, фрагментарно, не всегда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последовательно;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показывает недостаточную сформированность отдельных знаний и умений;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выводы и обобщения аргументирует слабо, допускает в них ошибки;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допустил 1-2 грубые ошибки и неточности в использовании научной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терминологии, определения понятий дал недостаточно четкие;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="003C0C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использо</w:t>
      </w: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вал в качестве доказательства выводы и обобщения из наблюдений,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фактов или допустил ошибки при их изложении;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испытывает затруднения в применении знаний, при объяснении конкретных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явлений на основе теорий, или в подтверждении конкретных примеров практического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применения теорий;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отвечает неполно на вопросы учителя (упуская и основное), или воспроизводит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содержание текста учебника, но недостаточно понимает отдельные положения,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имеющие важное значение в этом тексте. </w:t>
      </w:r>
    </w:p>
    <w:p w:rsidR="00152F5F" w:rsidRPr="003C0C39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C0C3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Отметка «2»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ученик обнаружил полное незнание и непонимание изучаемого учебного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материала;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не знает и не понимает значительную или основную часть программного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материала в пределах поставленных вопросов или имеет слабо сформированные и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неполные знания и не умеет применять их к решению конкретных вопросов.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при ответе допускает более двух грубых ошибок, которые не может исправить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даже при помощи учителя. </w:t>
      </w:r>
    </w:p>
    <w:p w:rsidR="00152F5F" w:rsidRPr="00152F5F" w:rsidRDefault="00152F5F" w:rsidP="0015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2F5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 может ответить ни на один их поставленных вопросов. </w:t>
      </w:r>
    </w:p>
    <w:p w:rsidR="00030964" w:rsidRPr="00152F5F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5CC3" w:rsidRPr="00030964" w:rsidRDefault="008F4C11" w:rsidP="00030964">
      <w:pPr>
        <w:pStyle w:val="a4"/>
        <w:numPr>
          <w:ilvl w:val="0"/>
          <w:numId w:val="23"/>
        </w:numPr>
        <w:jc w:val="center"/>
        <w:rPr>
          <w:rFonts w:ascii="Times New Roman" w:eastAsia="Calibri" w:cs="Times New Roman"/>
          <w:b/>
        </w:rPr>
      </w:pPr>
      <w:r w:rsidRPr="00030964">
        <w:rPr>
          <w:rFonts w:ascii="Times New Roman" w:eastAsia="Calibri" w:cs="Times New Roman"/>
          <w:b/>
        </w:rPr>
        <w:t>Содержание</w:t>
      </w:r>
      <w:r w:rsidR="00775CC3" w:rsidRPr="00030964">
        <w:rPr>
          <w:rFonts w:ascii="Times New Roman" w:eastAsia="Calibri" w:cs="Times New Roman"/>
          <w:b/>
        </w:rPr>
        <w:t xml:space="preserve"> учебного </w:t>
      </w:r>
      <w:r w:rsidRPr="00030964">
        <w:rPr>
          <w:rFonts w:ascii="Times New Roman" w:eastAsia="Calibri" w:cs="Times New Roman"/>
          <w:b/>
        </w:rPr>
        <w:t>предмета</w:t>
      </w: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Музыка в жизни человека. 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3C0C39">
        <w:rPr>
          <w:rFonts w:ascii="Times New Roman" w:eastAsia="Times New Roman" w:hAnsi="Times New Roman" w:cs="Times New Roman"/>
          <w:b/>
          <w:sz w:val="24"/>
          <w:szCs w:val="24"/>
        </w:rPr>
        <w:t>Основные закономерности музыкального искусства.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0C39">
        <w:rPr>
          <w:rFonts w:ascii="Times New Roman" w:eastAsia="Times New Roman" w:hAnsi="Times New Roman" w:cs="Times New Roman"/>
          <w:b/>
          <w:sz w:val="24"/>
          <w:szCs w:val="24"/>
        </w:rPr>
        <w:t>Музыкальная картина мира.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3C0C39" w:rsidRPr="003C0C39" w:rsidRDefault="003C0C39" w:rsidP="003C0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3C0C39" w:rsidRPr="003C0C39" w:rsidRDefault="003C0C39" w:rsidP="003C0C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«Россия — Родина моя»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Мелодия —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Симфония № 4,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главная мелодия 2-й части. П. Чайковский.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«Жаворонок».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М. Глинка, слова Н. Кукольника.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«Благословляю вас, леса».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П. Чайковский, слова А. Толстого.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«Звонче жаворонка пенье».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Н. Римский-Корсаков, слова А. Толстого.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«Романс»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Музыкальных иллюстраций к повести А. Пушкина «Метель»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. Г. Свиридов.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Виватные канты: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«Радуйся, Росско земле», «Орле Российский».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Русские народные песни: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«Славны были наши деды», «Вспомним, братцы, Русь и славу!».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«Александр Невский»,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кантаты. С. Прокофьев.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«Иван Сусанин»,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оперы. М. Глинка.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Раздел 2. «День, полный событий»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в музыке разных жанров и стилей. Портрет в музыке.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«Колыбельная».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П. Чайковский, слова А. Майкова.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«Утро»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сюиты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«Пер Гюнт».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Григ.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«Заход солнца».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Э. Григ, слова А. Мунка, пер. С. Свириденко.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«Вечерняя песня».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М. Мусоргский, слова А. Плещеева.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«Болтунья».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С. Прокофьев, слова А. Барто.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«Золушка»,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балета. С. Прокофьев.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«Джульетта-девочка»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балета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«Ромео и Джульетта».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 няней», «С куклой»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цикла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«Детская».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Слова и музыка М. Мусоргского.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«Прогулка», «Тюильрийский сад»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сюиты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«Картинки с выставки».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М. Мусоргский.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Пьесы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«Детского альбома».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«О России петь — что стремиться в храм»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«Богородице Дево, радуйся»,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№ 6 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«Всенощного бдения».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С. Рахманинов.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Тропарь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иконе Владимирской Божией Матери.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«Аве Мария».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Ф. Шуберт, слова В. Скотта, пер. А. Плещеева.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Прелюдия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№ 1 (до мажор) из I тома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«Хорошо темперированного клавира».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И.-С. Бах.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 «Мама»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вокально-инструментального цикла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«Земля».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В. Гаврилин, слова В. Шульгиной.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«Осанна»,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хор из рок-оперы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«Иисус Христос — суперзвезда».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Э.-Л. Уэббер.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«Вербочки».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А. Гречанинов, стихи А. Блока.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«Вербочки».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Р. Глиэр, стихи А. Блока.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Величание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князю Владимиру и княгине Ольге.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 «Баллада о князе Владимире».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Слова А. Толстого.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«Гори, гори ясно, чтобы не погасло!»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«Былина о Добрыне Никитиче».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Обраб. Н. Римского-Корсакова.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«Садко и Морской царь»,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русская былина (Печорская старина).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Песни Баяна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оперы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«Руслан и Людмила».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М. Глинка.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Песни Садко,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хор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«Высота ли, высота»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оперы «Садко». Н. Римский-Корсаков.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Третья песня Леля, Проводы Масленицы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, хор из пролога оперы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«Снегурочка».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Веснянки.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Русские, украинские народные песни.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«В музыкальном театре»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«Руслан и Людмила»,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оперы. М. Глинка.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«Орфей и Эвридика»,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оперы. К. Глюк.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</w:r>
      <w:r w:rsidRPr="003C0C3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«Снегурочка»,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оперы. Н. Римский-Корсаков.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«Океан-море синее»,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вступление к опере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«Садко».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Н. Римский-Корсаков.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«Спящая красавица»,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 балета. П. Чайковский.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«Звуки музыки»,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Р. Роджерс, русский текст М. Цейтлиной.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«Волк и семеро козлят на новый лад»,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мюзикл. А. Рыбников, сценарий Ю. Энтина.</w:t>
      </w:r>
    </w:p>
    <w:p w:rsidR="003C0C39" w:rsidRPr="003C0C39" w:rsidRDefault="003C0C39" w:rsidP="003C0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«В концертном зале»</w:t>
      </w:r>
    </w:p>
    <w:p w:rsidR="003C0C39" w:rsidRPr="003C0C39" w:rsidRDefault="003C0C39" w:rsidP="003C0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Концерт № 1 для фортепиано с оркестром,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 3-й части. П. Чайковский.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«Шутка»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Сюиты № 2 для оркестра.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И.-С. Бах.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«Мелодия»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оперы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«Орфей и Эвридика».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К. Глюк.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«Мелодия».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«Каприс» № 24.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Н. Паганини.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«Пер Гюнт»,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 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сюиты № 1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сюиты № 2.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Э. Григ.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Симфония № 3 («Героическая»),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фрагменты. Л. Бетховен.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Соната № 14 («Лунная»),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фрагмент 1-й части. Л. Бетховен.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«Контрданс», «К Элизе», «Весело. Грустно».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Л. Бетховен.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«Сурок».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Л. Бетховен, русский текст Н. Райского.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«Волшебный смычок»,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норвежская народная песня.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«Скрипка».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Р. Бойко, слова И. Михайлова.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«Чтоб музыкантом быть, так надобно уменье...»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Джаз — музыка XX века. Особенности ритма и мелодики. Импровизация. Известные джазовые музыканты-исполнители. Музыка — источник вдохновения и радости.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</w:t>
      </w:r>
    </w:p>
    <w:p w:rsidR="003C0C39" w:rsidRPr="003C0C39" w:rsidRDefault="003C0C39" w:rsidP="003C0C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«Мелодия».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П. Чайковский.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«Утро»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сюиты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«Пер Гюнт».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Э. Григ.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«Шествие солнца»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сюиты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«Ала и Лоллий».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С. Прокофьев.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«Весна и Осень», «Тройка»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Музыкальных иллюстраций к повести А. Пушкина «Метель».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Г. Свиридов.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«Снег идет»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«Маленькой кантаты».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Г. Свиридов, стихи Б. Пастернака.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«Запевка».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Г. Свиридов, стихи И. Северянина.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«Слава солнцу, слава миру!»,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канон. В.-А. Моцарт.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Симфония № 40,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финал. В.-А. Моцарт.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Симфония № 9,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финал. Л. Бетховен.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«Мы дружим с музыкой».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Й. Гайдн, русский текст П. Синявского.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«Чудо-музыка».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Д. Кабалевский, слова З. Александровой.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«Всюду музыка живет».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Я. Дубравин, слова В. Суслова.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«Музыканты»,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немецкая народная песня.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«Камертон»,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норвежская народная песня.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«Острый ритм».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Дж. Гершвин, слова А. Гершвина, русский текст В. Струкова.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«Колыбельная Клары»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из оперы </w:t>
      </w:r>
      <w:r w:rsidRPr="003C0C39">
        <w:rPr>
          <w:rFonts w:ascii="Times New Roman" w:eastAsia="Times New Roman" w:hAnsi="Times New Roman" w:cs="Times New Roman"/>
          <w:i/>
          <w:iCs/>
          <w:sz w:val="24"/>
          <w:szCs w:val="24"/>
        </w:rPr>
        <w:t>«Порги и Бесс». </w:t>
      </w:r>
      <w:r w:rsidRPr="003C0C39">
        <w:rPr>
          <w:rFonts w:ascii="Times New Roman" w:eastAsia="Times New Roman" w:hAnsi="Times New Roman" w:cs="Times New Roman"/>
          <w:sz w:val="24"/>
          <w:szCs w:val="24"/>
        </w:rPr>
        <w:t>Дж. Гершвин.</w:t>
      </w:r>
    </w:p>
    <w:p w:rsidR="0037470E" w:rsidRDefault="0037470E" w:rsidP="0033786A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41294" w:rsidRDefault="00141294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141294" w:rsidSect="00266A00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B048EA" w:rsidRDefault="00775CC3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230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Style w:val="10"/>
        <w:tblW w:w="15224" w:type="dxa"/>
        <w:tblLayout w:type="fixed"/>
        <w:tblLook w:val="04A0" w:firstRow="1" w:lastRow="0" w:firstColumn="1" w:lastColumn="0" w:noHBand="0" w:noVBand="1"/>
      </w:tblPr>
      <w:tblGrid>
        <w:gridCol w:w="534"/>
        <w:gridCol w:w="3200"/>
        <w:gridCol w:w="802"/>
        <w:gridCol w:w="3288"/>
        <w:gridCol w:w="3670"/>
        <w:gridCol w:w="15"/>
        <w:gridCol w:w="15"/>
        <w:gridCol w:w="3670"/>
        <w:gridCol w:w="15"/>
        <w:gridCol w:w="15"/>
      </w:tblGrid>
      <w:tr w:rsidR="002911AF" w:rsidRPr="003C0C39" w:rsidTr="002911AF">
        <w:trPr>
          <w:trHeight w:val="276"/>
        </w:trPr>
        <w:tc>
          <w:tcPr>
            <w:tcW w:w="534" w:type="dxa"/>
            <w:vMerge w:val="restart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</w:tcPr>
          <w:p w:rsidR="002911AF" w:rsidRPr="002911AF" w:rsidRDefault="002911AF" w:rsidP="003C0C3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02" w:type="dxa"/>
            <w:vMerge w:val="restart"/>
          </w:tcPr>
          <w:p w:rsidR="002911AF" w:rsidRPr="002911AF" w:rsidRDefault="002911AF" w:rsidP="003C0C3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  <w:p w:rsidR="002911AF" w:rsidRPr="002911AF" w:rsidRDefault="002911AF" w:rsidP="003C0C3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88" w:type="dxa"/>
            <w:vMerge w:val="restart"/>
          </w:tcPr>
          <w:p w:rsidR="002911AF" w:rsidRPr="002911AF" w:rsidRDefault="002911AF" w:rsidP="002911A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911AF" w:rsidRPr="002911AF" w:rsidRDefault="002911AF" w:rsidP="002911A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3700" w:type="dxa"/>
            <w:gridSpan w:val="3"/>
            <w:vMerge w:val="restart"/>
            <w:tcBorders>
              <w:right w:val="single" w:sz="4" w:space="0" w:color="auto"/>
            </w:tcBorders>
          </w:tcPr>
          <w:p w:rsidR="002911AF" w:rsidRPr="002911AF" w:rsidRDefault="002911AF" w:rsidP="003C0C3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2911AF" w:rsidRDefault="002911AF" w:rsidP="002911A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911AF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2911AF" w:rsidRPr="003C0C39" w:rsidTr="002911AF">
        <w:trPr>
          <w:trHeight w:val="276"/>
        </w:trPr>
        <w:tc>
          <w:tcPr>
            <w:tcW w:w="534" w:type="dxa"/>
            <w:vMerge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Merge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11AF" w:rsidRPr="003C0C39" w:rsidTr="002911AF">
        <w:tc>
          <w:tcPr>
            <w:tcW w:w="11524" w:type="dxa"/>
            <w:gridSpan w:val="7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b/>
                <w:bCs/>
                <w:color w:val="000000"/>
              </w:rPr>
              <w:t>Музыка вокруг нас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  <w:tr w:rsidR="002911AF" w:rsidRPr="003C0C39" w:rsidTr="00502573">
        <w:tc>
          <w:tcPr>
            <w:tcW w:w="534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Мелодия- душа музыки.</w:t>
            </w:r>
          </w:p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2911A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eastAsia="Calibri"/>
                <w:color w:val="000000"/>
              </w:rPr>
              <w:t xml:space="preserve"> </w:t>
            </w: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3700" w:type="dxa"/>
            <w:gridSpan w:val="3"/>
          </w:tcPr>
          <w:p w:rsid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86260E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/>
                <w:sz w:val="24"/>
                <w:szCs w:val="24"/>
              </w:rPr>
              <w:t>еловеколюбия и добросердечности;</w:t>
            </w:r>
          </w:p>
          <w:p w:rsidR="002911AF" w:rsidRPr="00466125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</w:t>
            </w:r>
            <w:r w:rsidRPr="0086260E">
              <w:rPr>
                <w:rFonts w:ascii="Times New Roman" w:hAnsi="Times New Roman"/>
                <w:sz w:val="24"/>
                <w:szCs w:val="24"/>
              </w:rPr>
              <w:t>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2911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502573">
        <w:trPr>
          <w:gridAfter w:val="2"/>
          <w:wAfter w:w="30" w:type="dxa"/>
        </w:trPr>
        <w:tc>
          <w:tcPr>
            <w:tcW w:w="534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Природа и музыка.</w:t>
            </w:r>
          </w:p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Звучащие картины.</w:t>
            </w:r>
          </w:p>
          <w:p w:rsidR="002911AF" w:rsidRPr="003C0C39" w:rsidRDefault="002911AF" w:rsidP="002911A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 xml:space="preserve">ориентироваться в музыкальных жанрах; </w:t>
            </w:r>
            <w:r w:rsidRPr="003C0C39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3670" w:type="dxa"/>
          </w:tcPr>
          <w:p w:rsidR="002911AF" w:rsidRPr="002911AF" w:rsidRDefault="002911AF" w:rsidP="00291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1AF">
              <w:rPr>
                <w:rFonts w:ascii="Times New Roman" w:hAnsi="Times New Roman"/>
                <w:sz w:val="24"/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11AF" w:rsidRP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2911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502573">
        <w:trPr>
          <w:gridAfter w:val="2"/>
          <w:wAfter w:w="30" w:type="dxa"/>
        </w:trPr>
        <w:tc>
          <w:tcPr>
            <w:tcW w:w="534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«Виват, Россия!»</w:t>
            </w:r>
          </w:p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(Наша слава- Рус-</w:t>
            </w:r>
          </w:p>
          <w:p w:rsidR="002911AF" w:rsidRPr="003C0C39" w:rsidRDefault="002911AF" w:rsidP="002911A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ская держава)</w:t>
            </w:r>
          </w:p>
        </w:tc>
        <w:tc>
          <w:tcPr>
            <w:tcW w:w="802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выявлять настроения и чувства человека, выраженные в музыке.</w:t>
            </w:r>
          </w:p>
        </w:tc>
        <w:tc>
          <w:tcPr>
            <w:tcW w:w="3670" w:type="dxa"/>
          </w:tcPr>
          <w:p w:rsidR="002911AF" w:rsidRPr="00466125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E85141">
              <w:rPr>
                <w:rFonts w:ascii="Times New Roman" w:hAnsi="Times New Roman"/>
                <w:sz w:val="24"/>
                <w:szCs w:val="24"/>
              </w:rPr>
              <w:t xml:space="preserve">спользовать воспитательные возможности содержания учебного предмета через подбор </w:t>
            </w:r>
            <w:r w:rsidRPr="00E8514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2911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502573">
        <w:trPr>
          <w:gridAfter w:val="2"/>
          <w:wAfter w:w="30" w:type="dxa"/>
        </w:trPr>
        <w:tc>
          <w:tcPr>
            <w:tcW w:w="534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Кантата С.С.Прокофьева «Александр Невский»</w:t>
            </w:r>
          </w:p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2911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>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3670" w:type="dxa"/>
          </w:tcPr>
          <w:p w:rsidR="002911AF" w:rsidRPr="002911AF" w:rsidRDefault="002911AF" w:rsidP="00291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1AF">
              <w:rPr>
                <w:rFonts w:ascii="Times New Roman" w:hAnsi="Times New Roman"/>
                <w:sz w:val="24"/>
                <w:szCs w:val="24"/>
              </w:rPr>
              <w:t>•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2911AF" w:rsidRPr="00466125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2911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502573">
        <w:trPr>
          <w:gridAfter w:val="2"/>
          <w:wAfter w:w="30" w:type="dxa"/>
        </w:trPr>
        <w:tc>
          <w:tcPr>
            <w:tcW w:w="534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Опера М.И.Глинки «Иван Сусанин».</w:t>
            </w:r>
          </w:p>
          <w:p w:rsidR="002911AF" w:rsidRPr="003C0C39" w:rsidRDefault="002911AF" w:rsidP="002911A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2911A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2911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2911AF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 </w:t>
            </w: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>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3670" w:type="dxa"/>
          </w:tcPr>
          <w:p w:rsidR="002911AF" w:rsidRPr="002911AF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  <w:r w:rsidRPr="002911AF">
              <w:rPr>
                <w:rFonts w:ascii="Times New Roman" w:hAnsi="Times New Roman"/>
                <w:sz w:val="24"/>
                <w:szCs w:val="24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2911AF" w:rsidRPr="00466125" w:rsidRDefault="002911AF" w:rsidP="00291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2911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Образы природы в музыке. Утро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>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3371">
              <w:rPr>
                <w:rFonts w:ascii="Times New Roman" w:hAnsi="Times New Roman"/>
                <w:sz w:val="24"/>
                <w:szCs w:val="24"/>
              </w:rPr>
              <w:t>омочь обучающимся взглянуть на учебный материал сквозь призму человеческой ценности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Портрет в музыке.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В каждой интонации спрятан человек</w:t>
            </w:r>
          </w:p>
          <w:p w:rsidR="002911AF" w:rsidRPr="003C0C39" w:rsidRDefault="002911AF" w:rsidP="003C0C39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>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2911AF" w:rsidRDefault="002911AF" w:rsidP="00291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1AF">
              <w:rPr>
                <w:rFonts w:ascii="Times New Roman" w:hAnsi="Times New Roman"/>
                <w:sz w:val="24"/>
                <w:szCs w:val="24"/>
              </w:rPr>
              <w:t xml:space="preserve">•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</w:t>
            </w:r>
            <w:r w:rsidRPr="002911AF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 человеколюбия и добросердечности;</w:t>
            </w:r>
          </w:p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В детской. Игры в игрушки</w:t>
            </w:r>
          </w:p>
          <w:p w:rsidR="002911AF" w:rsidRPr="003C0C39" w:rsidRDefault="002911AF" w:rsidP="003C0C39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0C39">
              <w:rPr>
                <w:rFonts w:eastAsia="Calibri"/>
              </w:rPr>
              <w:t xml:space="preserve">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выражать свое отношение к музыкальным произведениям; </w:t>
            </w:r>
            <w:r w:rsidRPr="003C0C39">
              <w:rPr>
                <w:rFonts w:ascii="Times New Roman" w:eastAsia="Arial Unicode MS" w:hAnsi="Times New Roman" w:cs="Arial Unicode MS"/>
                <w:color w:val="000000"/>
                <w:kern w:val="1"/>
                <w:lang w:eastAsia="ar-SA"/>
              </w:rPr>
              <w:t>эмоционально и осознанно относиться к музыке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2911AF" w:rsidRDefault="002911AF" w:rsidP="00291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1AF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>На прогулке. Вечер</w:t>
            </w: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color w:val="000000"/>
                <w:kern w:val="1"/>
                <w:lang w:eastAsia="ar-SA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3A2B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отбор и сравнение материала по нескольким источникам.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  <w:trHeight w:val="3649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 xml:space="preserve">Древнейшая песнь материнства «Радуйся, Мария!..» 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 xml:space="preserve">Богородице Дево, радуйся. 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3C0C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анализировать музыкальные произведения, выразительно исполнять музыку религиозного содержания; анализировать картины (икону</w:t>
            </w:r>
            <w:r w:rsidRPr="003C0C39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spacing w:line="20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BD1A02">
              <w:rPr>
                <w:rFonts w:ascii="Times New Roman" w:hAnsi="Times New Roman"/>
                <w:sz w:val="24"/>
                <w:szCs w:val="24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Образ матери в музыке, поэзии, живописи. Тихая моя, нежная моя, добрая моя мама!</w:t>
            </w: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D1A02">
              <w:rPr>
                <w:rFonts w:ascii="Times New Roman" w:hAnsi="Times New Roman"/>
                <w:sz w:val="24"/>
                <w:szCs w:val="24"/>
              </w:rPr>
              <w:t>• применять на уроке интерактивные формы работы с обучающимися: групповая работа или работа в парах, которые учат обучающихся командной работе и взаимо</w:t>
            </w:r>
            <w:r>
              <w:rPr>
                <w:rFonts w:ascii="Times New Roman" w:hAnsi="Times New Roman"/>
                <w:sz w:val="24"/>
                <w:szCs w:val="24"/>
              </w:rPr>
              <w:t>действию с другими обучающимися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Образ праздника в искусстве. Вербное воскресение.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3C0C39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выразительно, интонационно-осмысленно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2911AF" w:rsidRDefault="002911AF" w:rsidP="00291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11AF">
              <w:rPr>
                <w:rFonts w:ascii="Times New Roman" w:hAnsi="Times New Roman"/>
                <w:sz w:val="24"/>
                <w:szCs w:val="24"/>
              </w:rPr>
              <w:t>• побуждать обучающихся соблюдать на уроке принципы учебной дисциплины и самоорганизации;</w:t>
            </w:r>
          </w:p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 xml:space="preserve">Святые земли Русской. 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выразительно, интонационно-осмысленно исполнить величания и песнопения; проводить разбор музыкального произведения; анализировать картину (икону</w:t>
            </w:r>
            <w:r w:rsidRPr="003C0C39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</w:t>
            </w:r>
          </w:p>
          <w:p w:rsidR="002911AF" w:rsidRPr="003C0C39" w:rsidRDefault="002911AF" w:rsidP="003C0C39">
            <w:pPr>
              <w:ind w:right="18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 xml:space="preserve">Певцы русской старины. </w:t>
            </w: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lastRenderedPageBreak/>
              <w:t>«Настрою гусли на старинный лад…». Певцы русской старины. Былина о Садко и Морском царе.</w:t>
            </w:r>
          </w:p>
          <w:p w:rsidR="002911AF" w:rsidRPr="003C0C39" w:rsidRDefault="002911AF" w:rsidP="003C0C3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напевно, используя цепное </w:t>
            </w: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lastRenderedPageBreak/>
              <w:t>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проектировать ситуации и </w:t>
            </w:r>
            <w:r w:rsidRPr="0033786A">
              <w:rPr>
                <w:rFonts w:ascii="Times New Roman" w:hAnsi="Times New Roman"/>
                <w:sz w:val="24"/>
                <w:szCs w:val="24"/>
              </w:rPr>
              <w:lastRenderedPageBreak/>
              <w:t>события, развивающие культуру переживаний и ценностные ориентации ребенка;</w:t>
            </w:r>
          </w:p>
          <w:p w:rsidR="002911AF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помочь обучающимся взглянуть на учебный материал сквозь призму человеческой ценности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«Лель, мой Лель…»</w:t>
            </w:r>
          </w:p>
          <w:p w:rsidR="002911AF" w:rsidRPr="003C0C39" w:rsidRDefault="002911AF" w:rsidP="003C0C3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ar-SA"/>
              </w:rPr>
              <w:t>воплощать музыкальные образы во время разыгрывания песни, импровизации.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2911AF" w:rsidRPr="003C0C39" w:rsidRDefault="0033786A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</w:t>
            </w:r>
            <w:r w:rsidRPr="00CC0C62">
              <w:rPr>
                <w:rFonts w:ascii="Times New Roman" w:hAnsi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/>
                <w:sz w:val="24"/>
                <w:szCs w:val="24"/>
              </w:rPr>
              <w:t>еловеколюбия и добросердечности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Звучащие картины. Прощание с Масленицей.</w:t>
            </w:r>
          </w:p>
          <w:p w:rsidR="002911AF" w:rsidRPr="003C0C39" w:rsidRDefault="002911AF" w:rsidP="003C0C39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воплощать музыкальные образы во время разыгрывания песни, импровизации.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самоорганизации;</w:t>
            </w:r>
          </w:p>
          <w:p w:rsidR="002911AF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применять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Опера «Снегурочка». </w:t>
            </w: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воплощать музыкальные образы в пении, музицировании.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 xml:space="preserve">• использовать воспитательные возможности содержания учебного предмета через демонстрацию обучающимся примеров ответственного, </w:t>
            </w:r>
            <w:r w:rsidRPr="0033786A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поведения, проявления человеколюбия и добросердечности;</w:t>
            </w:r>
          </w:p>
          <w:p w:rsidR="002911AF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проектировать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911AF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Океан – море синее. </w:t>
            </w:r>
          </w:p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2911AF" w:rsidRPr="003C0C39" w:rsidRDefault="002911AF" w:rsidP="003C0C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1AF" w:rsidRPr="003C0C39" w:rsidRDefault="002911AF" w:rsidP="003C0C39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</w:t>
            </w:r>
          </w:p>
          <w:p w:rsidR="0033786A" w:rsidRPr="0033786A" w:rsidRDefault="0033786A" w:rsidP="0033786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применять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2911AF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786A">
              <w:rPr>
                <w:rFonts w:ascii="Times New Roman" w:hAnsi="Times New Roman"/>
                <w:sz w:val="24"/>
                <w:szCs w:val="24"/>
              </w:rPr>
              <w:t>•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отбор и сравнение материала по нескольким источникам.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2911AF" w:rsidRPr="003C0C39" w:rsidRDefault="002911AF" w:rsidP="003C0C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Балет «Спящая красавица». </w:t>
            </w:r>
          </w:p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проводить интонационно-образный анализ.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В современных ритмах. </w:t>
            </w:r>
          </w:p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Музыкальное состязание. </w:t>
            </w:r>
          </w:p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узнавать тембры музыкальных инструментов; наблюдать за развитием музыки разных форм и жанров</w:t>
            </w:r>
            <w:r w:rsidRPr="003C0C39">
              <w:rPr>
                <w:rFonts w:ascii="Times New Roman" w:eastAsia="Arial Unicode MS" w:hAnsi="Times New Roman" w:cs="Arial Unicode MS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«Музыкальные инструменты. Звучащие картины. </w:t>
            </w:r>
          </w:p>
          <w:p w:rsidR="0033786A" w:rsidRPr="003C0C39" w:rsidRDefault="0033786A" w:rsidP="0033786A">
            <w:pPr>
              <w:snapToGrid w:val="0"/>
              <w:spacing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узнавать тембры музыкальных инструментов; наблюдать за развитием музыки разных форм и жанров; различать на слух старинную и современную музыку; интонационно-осмысленно исполнять песни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</w:rPr>
            </w:pPr>
            <w:r w:rsidRPr="003C0C39">
              <w:rPr>
                <w:rFonts w:ascii="Times New Roman" w:eastAsia="Times New Roman" w:hAnsi="Times New Roman"/>
              </w:rPr>
              <w:t xml:space="preserve">Сюита «Пер Гюнт». </w:t>
            </w:r>
          </w:p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проводить интонационно-образный и жанрово-стилевой анализ музыкальных произведений.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«Героическая».</w:t>
            </w:r>
          </w:p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Проследить за развитием образов Симфонии № 3 Л. ван Бетховена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 xml:space="preserve">• использовать воспитательные возможности содержания </w:t>
            </w:r>
            <w:r w:rsidRPr="00465F77">
              <w:rPr>
                <w:rFonts w:ascii="Times New Roman" w:hAnsi="Times New Roman"/>
                <w:sz w:val="24"/>
                <w:szCs w:val="24"/>
              </w:rPr>
              <w:lastRenderedPageBreak/>
              <w:t>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Мир Бетховена.</w:t>
            </w:r>
          </w:p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сопоставлять образы некоторых  музыкальных произведений Л. ван Бетховена.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  <w:trHeight w:val="480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Чудо-музыка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определять характер, настроение, жанровую основу песен, принимать участие в исполнительской деятельности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Острый ритм – джаза звуки. </w:t>
            </w:r>
          </w:p>
          <w:p w:rsidR="0033786A" w:rsidRPr="003C0C39" w:rsidRDefault="0033786A" w:rsidP="0033786A">
            <w:pPr>
              <w:spacing w:before="100" w:beforeAutospacing="1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импровизировать мелодии в соответствии с поэтическим содержанием в духе песни, танца, марша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  <w:trHeight w:val="242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C0C39">
              <w:rPr>
                <w:rFonts w:ascii="Times New Roman" w:eastAsia="Times New Roman" w:hAnsi="Times New Roman"/>
                <w:b/>
                <w:sz w:val="18"/>
                <w:szCs w:val="18"/>
              </w:rPr>
              <w:t>«</w:t>
            </w: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Люблю я грусть твоих просторов».</w:t>
            </w:r>
            <w:r w:rsidRPr="003C0C3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понимать жанрово-стилистические особенности и особенности  музыкального языка музыки Г.Свиридова; импровизировать мелодии в 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понимать жанрово-стилистические </w:t>
            </w: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lastRenderedPageBreak/>
              <w:t>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устанавливать доверительные </w:t>
            </w:r>
            <w:r w:rsidRPr="00465F77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tabs>
                <w:tab w:val="right" w:pos="298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Певцы родной природы. </w:t>
            </w: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Певцы родной природы.</w:t>
            </w: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оценивать музыкальные сочинения на основе своих мыслей и чувств.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Прославим радость на земле! 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 w:cs="Arial Unicode MS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оценивать музыкальные сочинения на основе своих мыслей и чувств.</w:t>
            </w:r>
          </w:p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 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Default="0033786A" w:rsidP="0033786A">
            <w:r w:rsidRPr="00465F77">
              <w:rPr>
                <w:rFonts w:ascii="Times New Roman" w:hAnsi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0C39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Прославим радость на земле! 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 w:cs="Arial Unicode MS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оценивать музыкальные сочинения на основе своих мыслей и чувств.</w:t>
            </w:r>
          </w:p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 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465F77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465F77">
              <w:rPr>
                <w:rFonts w:ascii="Times New Roman" w:hAnsi="Times New Roman"/>
                <w:sz w:val="24"/>
                <w:szCs w:val="24"/>
              </w:rPr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Радость к солнцу нас зовет</w:t>
            </w:r>
            <w:r w:rsidRPr="003C0C39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C0C3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 материала за </w:t>
            </w: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год.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Урок- концерт</w:t>
            </w: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 w:cs="Arial Unicode MS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 xml:space="preserve">определять характер, настроение, жанровую основу песен, принимать участие в исполнительской </w:t>
            </w: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lastRenderedPageBreak/>
              <w:t>деятельности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D0F4B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3D0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интерактивные формы работы с обучающимися: групповая работа или работа в парах, </w:t>
            </w:r>
            <w:r w:rsidRPr="003D0F4B">
              <w:rPr>
                <w:rFonts w:ascii="Times New Roman" w:hAnsi="Times New Roman"/>
                <w:sz w:val="24"/>
                <w:szCs w:val="24"/>
              </w:rPr>
              <w:lastRenderedPageBreak/>
              <w:t>которые учат обучающихся командной работе и взаимодействию с другими обучающимися;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3786A" w:rsidRPr="003C0C39" w:rsidTr="002911AF">
        <w:trPr>
          <w:gridAfter w:val="1"/>
          <w:wAfter w:w="15" w:type="dxa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00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Радость к солнцу нас зовет</w:t>
            </w:r>
            <w:r w:rsidRPr="003C0C39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Обобщение  материала за год.</w:t>
            </w:r>
          </w:p>
          <w:p w:rsidR="0033786A" w:rsidRPr="003C0C39" w:rsidRDefault="0033786A" w:rsidP="0033786A">
            <w:pPr>
              <w:shd w:val="clear" w:color="auto" w:fill="FFFFFF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C0C39">
              <w:rPr>
                <w:rFonts w:ascii="Times New Roman" w:eastAsia="Times New Roman" w:hAnsi="Times New Roman"/>
                <w:sz w:val="24"/>
                <w:szCs w:val="24"/>
              </w:rPr>
              <w:t>Урок- концерт</w:t>
            </w:r>
          </w:p>
        </w:tc>
        <w:tc>
          <w:tcPr>
            <w:tcW w:w="802" w:type="dxa"/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</w:tcBorders>
            <w:shd w:val="clear" w:color="auto" w:fill="auto"/>
          </w:tcPr>
          <w:p w:rsidR="0033786A" w:rsidRPr="003C0C39" w:rsidRDefault="0033786A" w:rsidP="0033786A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Times New Roman" w:eastAsia="Arial Unicode MS" w:hAnsi="Times New Roman" w:cs="Arial Unicode MS"/>
                <w:kern w:val="1"/>
                <w:lang w:eastAsia="ar-SA"/>
              </w:rPr>
            </w:pPr>
            <w:r w:rsidRPr="003C0C39">
              <w:rPr>
                <w:rFonts w:ascii="Times New Roman" w:eastAsia="Arial Unicode MS" w:hAnsi="Times New Roman" w:cs="Arial Unicode MS"/>
                <w:kern w:val="1"/>
                <w:lang w:eastAsia="ar-SA"/>
              </w:rPr>
              <w:t>определять характер, настроение, жанровую основу песен, принимать участие в исполнительской деятельности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33786A" w:rsidRPr="003D0F4B" w:rsidRDefault="0033786A" w:rsidP="0033786A">
            <w:pPr>
              <w:rPr>
                <w:rFonts w:ascii="Times New Roman" w:hAnsi="Times New Roman"/>
                <w:sz w:val="24"/>
                <w:szCs w:val="24"/>
              </w:rPr>
            </w:pPr>
            <w:r w:rsidRPr="003D0F4B">
              <w:rPr>
                <w:rFonts w:ascii="Times New Roman" w:hAnsi="Times New Roman"/>
                <w:sz w:val="24"/>
                <w:szCs w:val="24"/>
              </w:rPr>
              <w:t>• проектировать ситуации и события, развивающие эмоционально-ценностную сферу обучающегося;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33786A" w:rsidRPr="003C0C39" w:rsidRDefault="0033786A" w:rsidP="0033786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6249A6" w:rsidRDefault="006249A6" w:rsidP="00A810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E6B5C" w:rsidRDefault="003E6B5C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12250" w:rsidRDefault="00412250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786A" w:rsidRPr="0033786A" w:rsidRDefault="0033786A" w:rsidP="0033786A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33786A" w:rsidRPr="0033786A" w:rsidSect="0086260E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92" w:rsidRDefault="00D27392" w:rsidP="0037470E">
      <w:pPr>
        <w:spacing w:after="0" w:line="240" w:lineRule="auto"/>
      </w:pPr>
      <w:r>
        <w:separator/>
      </w:r>
    </w:p>
  </w:endnote>
  <w:endnote w:type="continuationSeparator" w:id="0">
    <w:p w:rsidR="00D27392" w:rsidRDefault="00D27392" w:rsidP="003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92" w:rsidRDefault="00D27392" w:rsidP="0037470E">
      <w:pPr>
        <w:spacing w:after="0" w:line="240" w:lineRule="auto"/>
      </w:pPr>
      <w:r>
        <w:separator/>
      </w:r>
    </w:p>
  </w:footnote>
  <w:footnote w:type="continuationSeparator" w:id="0">
    <w:p w:rsidR="00D27392" w:rsidRDefault="00D27392" w:rsidP="003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6C"/>
    <w:multiLevelType w:val="hybridMultilevel"/>
    <w:tmpl w:val="A9B63B12"/>
    <w:lvl w:ilvl="0" w:tplc="6C4C0D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65D67"/>
    <w:multiLevelType w:val="hybridMultilevel"/>
    <w:tmpl w:val="8752B380"/>
    <w:lvl w:ilvl="0" w:tplc="C1E02D3C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742023C"/>
    <w:multiLevelType w:val="hybridMultilevel"/>
    <w:tmpl w:val="8E90C2DE"/>
    <w:lvl w:ilvl="0" w:tplc="0A40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3800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B29"/>
    <w:multiLevelType w:val="hybridMultilevel"/>
    <w:tmpl w:val="D2C2F112"/>
    <w:lvl w:ilvl="0" w:tplc="FDD8D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17189"/>
    <w:multiLevelType w:val="hybridMultilevel"/>
    <w:tmpl w:val="635C47BE"/>
    <w:lvl w:ilvl="0" w:tplc="A7B0B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6503"/>
    <w:multiLevelType w:val="hybridMultilevel"/>
    <w:tmpl w:val="CA36034C"/>
    <w:lvl w:ilvl="0" w:tplc="F014C472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3E13"/>
    <w:multiLevelType w:val="hybridMultilevel"/>
    <w:tmpl w:val="5310EBD8"/>
    <w:lvl w:ilvl="0" w:tplc="305A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749B1"/>
    <w:multiLevelType w:val="hybridMultilevel"/>
    <w:tmpl w:val="05E21F14"/>
    <w:lvl w:ilvl="0" w:tplc="9E7A244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FA7"/>
    <w:multiLevelType w:val="hybridMultilevel"/>
    <w:tmpl w:val="08AA9F8E"/>
    <w:lvl w:ilvl="0" w:tplc="ACE8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65AA1"/>
    <w:multiLevelType w:val="hybridMultilevel"/>
    <w:tmpl w:val="1CA8DF3A"/>
    <w:lvl w:ilvl="0" w:tplc="78001C3A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4E474499"/>
    <w:multiLevelType w:val="hybridMultilevel"/>
    <w:tmpl w:val="D2020F3C"/>
    <w:lvl w:ilvl="0" w:tplc="B71E9C60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544A5893"/>
    <w:multiLevelType w:val="hybridMultilevel"/>
    <w:tmpl w:val="0D76CD38"/>
    <w:lvl w:ilvl="0" w:tplc="6242E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3AB0"/>
    <w:multiLevelType w:val="hybridMultilevel"/>
    <w:tmpl w:val="EABA6EE6"/>
    <w:lvl w:ilvl="0" w:tplc="C78CF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8E4E11"/>
    <w:multiLevelType w:val="hybridMultilevel"/>
    <w:tmpl w:val="DFEC1DE0"/>
    <w:lvl w:ilvl="0" w:tplc="7BC24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55771"/>
    <w:multiLevelType w:val="hybridMultilevel"/>
    <w:tmpl w:val="3634E426"/>
    <w:lvl w:ilvl="0" w:tplc="35D4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83278C7"/>
    <w:multiLevelType w:val="hybridMultilevel"/>
    <w:tmpl w:val="6A4AF418"/>
    <w:lvl w:ilvl="0" w:tplc="F3384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  <w:num w:numId="16">
    <w:abstractNumId w:val="6"/>
  </w:num>
  <w:num w:numId="17">
    <w:abstractNumId w:val="2"/>
  </w:num>
  <w:num w:numId="18">
    <w:abstractNumId w:val="19"/>
  </w:num>
  <w:num w:numId="19">
    <w:abstractNumId w:val="13"/>
  </w:num>
  <w:num w:numId="20">
    <w:abstractNumId w:val="15"/>
  </w:num>
  <w:num w:numId="21">
    <w:abstractNumId w:val="14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30964"/>
    <w:rsid w:val="00052F50"/>
    <w:rsid w:val="00071D84"/>
    <w:rsid w:val="00081F3C"/>
    <w:rsid w:val="00087EF4"/>
    <w:rsid w:val="000C4A41"/>
    <w:rsid w:val="000E33E9"/>
    <w:rsid w:val="000F112E"/>
    <w:rsid w:val="001056F3"/>
    <w:rsid w:val="00123D7F"/>
    <w:rsid w:val="00141294"/>
    <w:rsid w:val="00147AD6"/>
    <w:rsid w:val="00152F5F"/>
    <w:rsid w:val="001676FE"/>
    <w:rsid w:val="00172E98"/>
    <w:rsid w:val="00185904"/>
    <w:rsid w:val="00192F77"/>
    <w:rsid w:val="001941D5"/>
    <w:rsid w:val="001C2765"/>
    <w:rsid w:val="001E7E76"/>
    <w:rsid w:val="00200058"/>
    <w:rsid w:val="00220FCB"/>
    <w:rsid w:val="002251DF"/>
    <w:rsid w:val="002366FD"/>
    <w:rsid w:val="0025107B"/>
    <w:rsid w:val="00266A00"/>
    <w:rsid w:val="00267905"/>
    <w:rsid w:val="00286A44"/>
    <w:rsid w:val="002911AF"/>
    <w:rsid w:val="002C09E5"/>
    <w:rsid w:val="002D4BDA"/>
    <w:rsid w:val="002F32B5"/>
    <w:rsid w:val="00303F25"/>
    <w:rsid w:val="003235D6"/>
    <w:rsid w:val="0033786A"/>
    <w:rsid w:val="00350220"/>
    <w:rsid w:val="00357188"/>
    <w:rsid w:val="003670EB"/>
    <w:rsid w:val="0037470E"/>
    <w:rsid w:val="00377F00"/>
    <w:rsid w:val="00396BFD"/>
    <w:rsid w:val="003A41AB"/>
    <w:rsid w:val="003B0F87"/>
    <w:rsid w:val="003C0C39"/>
    <w:rsid w:val="003D3425"/>
    <w:rsid w:val="003E6B5C"/>
    <w:rsid w:val="00403294"/>
    <w:rsid w:val="00412250"/>
    <w:rsid w:val="004278BF"/>
    <w:rsid w:val="00453DAC"/>
    <w:rsid w:val="00453DD7"/>
    <w:rsid w:val="00466125"/>
    <w:rsid w:val="004A2611"/>
    <w:rsid w:val="004B647F"/>
    <w:rsid w:val="004D3977"/>
    <w:rsid w:val="004D7230"/>
    <w:rsid w:val="005023F9"/>
    <w:rsid w:val="0052357B"/>
    <w:rsid w:val="005460A6"/>
    <w:rsid w:val="005533F3"/>
    <w:rsid w:val="0055682B"/>
    <w:rsid w:val="0055773A"/>
    <w:rsid w:val="0056009D"/>
    <w:rsid w:val="00594028"/>
    <w:rsid w:val="00596131"/>
    <w:rsid w:val="005B449A"/>
    <w:rsid w:val="005D389C"/>
    <w:rsid w:val="005F0874"/>
    <w:rsid w:val="00613BFE"/>
    <w:rsid w:val="006249A6"/>
    <w:rsid w:val="00631A66"/>
    <w:rsid w:val="00650AC7"/>
    <w:rsid w:val="00697348"/>
    <w:rsid w:val="006A0607"/>
    <w:rsid w:val="006F5DB0"/>
    <w:rsid w:val="00703B92"/>
    <w:rsid w:val="007101D4"/>
    <w:rsid w:val="007117F7"/>
    <w:rsid w:val="00733F7B"/>
    <w:rsid w:val="00743371"/>
    <w:rsid w:val="00745C39"/>
    <w:rsid w:val="00765634"/>
    <w:rsid w:val="00765DFF"/>
    <w:rsid w:val="00772333"/>
    <w:rsid w:val="00772FFE"/>
    <w:rsid w:val="00775CC3"/>
    <w:rsid w:val="00783DCE"/>
    <w:rsid w:val="00786C9D"/>
    <w:rsid w:val="00796939"/>
    <w:rsid w:val="00797734"/>
    <w:rsid w:val="007C684B"/>
    <w:rsid w:val="007D3A2B"/>
    <w:rsid w:val="007D6960"/>
    <w:rsid w:val="007D6EAB"/>
    <w:rsid w:val="008077D7"/>
    <w:rsid w:val="00811BD7"/>
    <w:rsid w:val="008218ED"/>
    <w:rsid w:val="00824638"/>
    <w:rsid w:val="0086260E"/>
    <w:rsid w:val="008C0482"/>
    <w:rsid w:val="008C3BEA"/>
    <w:rsid w:val="008D2DD7"/>
    <w:rsid w:val="008D301A"/>
    <w:rsid w:val="008F4C11"/>
    <w:rsid w:val="008F5746"/>
    <w:rsid w:val="00913C5E"/>
    <w:rsid w:val="00915405"/>
    <w:rsid w:val="00970FFF"/>
    <w:rsid w:val="0097417C"/>
    <w:rsid w:val="009C261A"/>
    <w:rsid w:val="009F6C96"/>
    <w:rsid w:val="00A0108A"/>
    <w:rsid w:val="00A4388E"/>
    <w:rsid w:val="00A46CBC"/>
    <w:rsid w:val="00A53355"/>
    <w:rsid w:val="00A62BE9"/>
    <w:rsid w:val="00A717B6"/>
    <w:rsid w:val="00A8108B"/>
    <w:rsid w:val="00A84DF3"/>
    <w:rsid w:val="00AA2789"/>
    <w:rsid w:val="00AB6E9F"/>
    <w:rsid w:val="00AC42B2"/>
    <w:rsid w:val="00AD015E"/>
    <w:rsid w:val="00AF74AE"/>
    <w:rsid w:val="00B048EA"/>
    <w:rsid w:val="00B30BCB"/>
    <w:rsid w:val="00B30F77"/>
    <w:rsid w:val="00B55708"/>
    <w:rsid w:val="00B56FDA"/>
    <w:rsid w:val="00B701C8"/>
    <w:rsid w:val="00B83042"/>
    <w:rsid w:val="00B9590B"/>
    <w:rsid w:val="00B95B8E"/>
    <w:rsid w:val="00BD1A02"/>
    <w:rsid w:val="00BF3C97"/>
    <w:rsid w:val="00C378DA"/>
    <w:rsid w:val="00C517BB"/>
    <w:rsid w:val="00C53144"/>
    <w:rsid w:val="00C77E89"/>
    <w:rsid w:val="00C909B3"/>
    <w:rsid w:val="00CB60DB"/>
    <w:rsid w:val="00CC0C62"/>
    <w:rsid w:val="00CD2372"/>
    <w:rsid w:val="00CE0547"/>
    <w:rsid w:val="00CE1962"/>
    <w:rsid w:val="00CE4833"/>
    <w:rsid w:val="00CE5DDD"/>
    <w:rsid w:val="00D23EC1"/>
    <w:rsid w:val="00D26CD3"/>
    <w:rsid w:val="00D27392"/>
    <w:rsid w:val="00D35261"/>
    <w:rsid w:val="00D57D9D"/>
    <w:rsid w:val="00D64955"/>
    <w:rsid w:val="00D837FA"/>
    <w:rsid w:val="00D86969"/>
    <w:rsid w:val="00DA0470"/>
    <w:rsid w:val="00DA48D1"/>
    <w:rsid w:val="00DB14E3"/>
    <w:rsid w:val="00DD5349"/>
    <w:rsid w:val="00E34E50"/>
    <w:rsid w:val="00E65D76"/>
    <w:rsid w:val="00E85141"/>
    <w:rsid w:val="00E858B1"/>
    <w:rsid w:val="00EA0773"/>
    <w:rsid w:val="00EA5840"/>
    <w:rsid w:val="00EA715B"/>
    <w:rsid w:val="00F55827"/>
    <w:rsid w:val="00F84927"/>
    <w:rsid w:val="00FB0006"/>
    <w:rsid w:val="00FB2857"/>
    <w:rsid w:val="00FB7E8B"/>
    <w:rsid w:val="00FF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A551"/>
  <w15:docId w15:val="{2CD9A9DF-71D6-4D10-87C0-2CBA9901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1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70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70E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C0C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33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33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3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33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7242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762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657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6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2609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1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598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5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F7EEC-0391-4C16-9BBE-D9868578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2023-02-17T07:29:00Z</dcterms:created>
  <dcterms:modified xsi:type="dcterms:W3CDTF">2023-02-17T07:29:00Z</dcterms:modified>
</cp:coreProperties>
</file>