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32"/>
          <w:szCs w:val="32"/>
        </w:rPr>
        <w:t>Чем разрешается пользоваться на ЕГЭ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 ЕГЭ по математике:</w:t>
      </w:r>
    </w:p>
    <w:p w:rsidR="00157270" w:rsidRPr="00157270" w:rsidRDefault="00157270" w:rsidP="001572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Приказом </w:t>
        </w:r>
      </w:hyperlink>
      <w:hyperlink r:id="rId6" w:history="1">
        <w:proofErr w:type="spellStart"/>
        <w:r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Рособрнадзора</w:t>
        </w:r>
        <w:proofErr w:type="spellEnd"/>
      </w:hyperlink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пользоваться линейкой</w:t>
      </w:r>
    </w:p>
    <w:p w:rsidR="00157270" w:rsidRPr="00157270" w:rsidRDefault="00157270" w:rsidP="001572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ЕГЭ по географии</w:t>
      </w:r>
    </w:p>
    <w:p w:rsidR="00157270" w:rsidRPr="00157270" w:rsidRDefault="00157270" w:rsidP="00157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Приказом </w:t>
        </w:r>
      </w:hyperlink>
      <w:hyperlink r:id="rId8" w:history="1">
        <w:proofErr w:type="spellStart"/>
        <w:r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Рособрнадзора</w:t>
        </w:r>
        <w:proofErr w:type="spellEnd"/>
      </w:hyperlink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разрешено использование непрограммируемого калькулятора (на каждого ученика), линейки и транспортира.</w:t>
      </w:r>
    </w:p>
    <w:p w:rsidR="00157270" w:rsidRPr="00157270" w:rsidRDefault="00157270" w:rsidP="00157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sin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cos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tg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ctg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arcsin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arcos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arctg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57270" w:rsidRPr="00157270" w:rsidRDefault="00157270" w:rsidP="00157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</w:p>
    <w:p w:rsidR="00157270" w:rsidRPr="00157270" w:rsidRDefault="00157270" w:rsidP="00157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Калькулятор не должен предоставлять </w:t>
      </w:r>
      <w:proofErr w:type="gramStart"/>
      <w:r w:rsidRPr="00157270">
        <w:rPr>
          <w:rFonts w:ascii="Times New Roman" w:eastAsia="Times New Roman" w:hAnsi="Times New Roman" w:cs="Times New Roman"/>
          <w:sz w:val="28"/>
          <w:szCs w:val="28"/>
        </w:rPr>
        <w:t>экзаменующемуся</w:t>
      </w:r>
      <w:proofErr w:type="gram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 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ЕГЭ по химии</w:t>
      </w:r>
    </w:p>
    <w:p w:rsidR="00157270" w:rsidRPr="00157270" w:rsidRDefault="00157270" w:rsidP="00157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Приказом </w:t>
        </w:r>
      </w:hyperlink>
      <w:hyperlink r:id="rId10" w:history="1">
        <w:proofErr w:type="spellStart"/>
        <w:r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Рособрнадзора</w:t>
        </w:r>
        <w:proofErr w:type="spellEnd"/>
      </w:hyperlink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cos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sin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tg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>) и линейки.</w:t>
      </w:r>
    </w:p>
    <w:p w:rsidR="00157270" w:rsidRPr="00157270" w:rsidRDefault="00157270" w:rsidP="00157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Также к каждому варианту экзаменационной работы прилагаются следующие материалы:</w:t>
      </w:r>
    </w:p>
    <w:p w:rsidR="00157270" w:rsidRPr="00157270" w:rsidRDefault="00157270" w:rsidP="00157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периодическая система химических элементов Д.И. Менделеева; </w:t>
      </w:r>
    </w:p>
    <w:p w:rsidR="00157270" w:rsidRPr="00157270" w:rsidRDefault="00157270" w:rsidP="00157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таблица растворимости солей, кислот и оснований в воде; </w:t>
      </w:r>
    </w:p>
    <w:p w:rsidR="00157270" w:rsidRPr="00157270" w:rsidRDefault="00157270" w:rsidP="00157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электрохимический ряд напряжений металлов. 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ЕГЭ по физике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270" w:rsidRPr="00157270" w:rsidRDefault="00157270" w:rsidP="001572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Приказом </w:t>
        </w:r>
      </w:hyperlink>
      <w:hyperlink r:id="rId12" w:history="1">
        <w:proofErr w:type="spellStart"/>
        <w:r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Рособрнадзора</w:t>
        </w:r>
        <w:proofErr w:type="spellEnd"/>
      </w:hyperlink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cos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sin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tg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>) и линейки.</w:t>
      </w:r>
    </w:p>
    <w:p w:rsidR="00157270" w:rsidRPr="00157270" w:rsidRDefault="00157270" w:rsidP="001572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>Кроме того, каждый КИМ содержит справочные данные, которые могут понадобиться при выполнении работы.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ЕГЭ по иностранным языкам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270" w:rsidRPr="00157270" w:rsidRDefault="00157270" w:rsidP="001572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"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157270" w:rsidRPr="00157270" w:rsidRDefault="00157270" w:rsidP="001572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>По остальным предметам</w:t>
      </w: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использование 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>дополнительного оборудования и материалов на экзамене не предусмотрено.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Всё, что не входит в утвержденный перечень и спецификацию КИМ ЕГЭ по предмету, иметь и использовать на экзамене запрещено, в том числе: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270" w:rsidRPr="00157270" w:rsidRDefault="00157270" w:rsidP="001572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мобильные телефоны или иные средства связи; </w:t>
      </w:r>
    </w:p>
    <w:p w:rsidR="00157270" w:rsidRPr="00157270" w:rsidRDefault="00157270" w:rsidP="001572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любые электронно-вычислительные устройства и справочные материалы и устройства. 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этих правил и отказе в их соблюдении  организаторы совместно с уполномоченным представителем ГЭК вправе удалить участника ЕГЭ </w:t>
      </w:r>
      <w:proofErr w:type="gramStart"/>
      <w:r w:rsidRPr="00157270">
        <w:rPr>
          <w:rFonts w:ascii="Times New Roman" w:eastAsia="Times New Roman" w:hAnsi="Times New Roman" w:cs="Times New Roman"/>
          <w:sz w:val="28"/>
          <w:szCs w:val="28"/>
        </w:rPr>
        <w:t>с экзамена с внесением записи в протокол проведения экзамена в аудитории с указанием</w:t>
      </w:r>
      <w:proofErr w:type="gram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причины удаления. На бланках и в пропуске проставляется метка о факте удаления с экзамена.</w:t>
      </w:r>
    </w:p>
    <w:p w:rsidR="00F04CC4" w:rsidRDefault="00F04CC4"/>
    <w:sectPr w:rsidR="00F0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47D"/>
    <w:multiLevelType w:val="multilevel"/>
    <w:tmpl w:val="749E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50487"/>
    <w:multiLevelType w:val="multilevel"/>
    <w:tmpl w:val="B1EC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93772"/>
    <w:multiLevelType w:val="multilevel"/>
    <w:tmpl w:val="B99A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B7D9C"/>
    <w:multiLevelType w:val="multilevel"/>
    <w:tmpl w:val="5DBE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15EC3"/>
    <w:multiLevelType w:val="multilevel"/>
    <w:tmpl w:val="2CB8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F769D"/>
    <w:multiLevelType w:val="multilevel"/>
    <w:tmpl w:val="590A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270"/>
    <w:rsid w:val="00157270"/>
    <w:rsid w:val="00F0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legal-documents/125-pr29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ege.edu.ru/legal-documents/125-pr2965" TargetMode="External"/><Relationship Id="rId12" Type="http://schemas.openxmlformats.org/officeDocument/2006/relationships/hyperlink" Target="http://www1.ege.edu.ru/legal-documents/125-pr2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1.ege.edu.ru/legal-documents/125-pr2965" TargetMode="External"/><Relationship Id="rId11" Type="http://schemas.openxmlformats.org/officeDocument/2006/relationships/hyperlink" Target="http://www1.ege.edu.ru/legal-documents/125-pr2965" TargetMode="External"/><Relationship Id="rId5" Type="http://schemas.openxmlformats.org/officeDocument/2006/relationships/hyperlink" Target="http://www1.ege.edu.ru/legal-documents/125-pr2965" TargetMode="External"/><Relationship Id="rId10" Type="http://schemas.openxmlformats.org/officeDocument/2006/relationships/hyperlink" Target="http://www1.ege.edu.ru/legal-documents/125-pr29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ege.edu.ru/legal-documents/125-pr29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3</cp:revision>
  <dcterms:created xsi:type="dcterms:W3CDTF">2012-11-19T18:07:00Z</dcterms:created>
  <dcterms:modified xsi:type="dcterms:W3CDTF">2012-11-19T18:07:00Z</dcterms:modified>
</cp:coreProperties>
</file>